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60EF" w14:textId="77777777" w:rsidR="00B64838" w:rsidRDefault="00B64838" w:rsidP="00B648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- ЮГРА</w:t>
      </w:r>
    </w:p>
    <w:p w14:paraId="5DB68531" w14:textId="552E6727" w:rsidR="00B64838" w:rsidRDefault="00B64838" w:rsidP="00B64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14:paraId="703832BC" w14:textId="36FF41E5" w:rsidR="004201F2" w:rsidRDefault="004201F2" w:rsidP="00B64838">
      <w:pPr>
        <w:jc w:val="center"/>
        <w:rPr>
          <w:b/>
          <w:bCs/>
          <w:sz w:val="28"/>
          <w:szCs w:val="28"/>
        </w:rPr>
      </w:pPr>
    </w:p>
    <w:p w14:paraId="475CEE17" w14:textId="77777777" w:rsidR="004201F2" w:rsidRPr="004201F2" w:rsidRDefault="004201F2" w:rsidP="004201F2">
      <w:pPr>
        <w:jc w:val="center"/>
        <w:rPr>
          <w:b/>
          <w:sz w:val="28"/>
          <w:szCs w:val="28"/>
        </w:rPr>
      </w:pPr>
      <w:r w:rsidRPr="004201F2">
        <w:rPr>
          <w:b/>
          <w:sz w:val="28"/>
          <w:szCs w:val="28"/>
        </w:rPr>
        <w:t>МУНЦИПАЛЬНОЕ ОБРАЗОВАНИЕ</w:t>
      </w:r>
    </w:p>
    <w:p w14:paraId="5326B994" w14:textId="77777777" w:rsidR="004201F2" w:rsidRPr="004201F2" w:rsidRDefault="004201F2" w:rsidP="004201F2">
      <w:pPr>
        <w:jc w:val="center"/>
        <w:rPr>
          <w:b/>
          <w:sz w:val="28"/>
          <w:szCs w:val="28"/>
        </w:rPr>
      </w:pPr>
      <w:r w:rsidRPr="004201F2">
        <w:rPr>
          <w:b/>
          <w:sz w:val="28"/>
          <w:szCs w:val="28"/>
        </w:rPr>
        <w:t xml:space="preserve">СЕЛЬСКОЕ ПОСЕЛЕНИЕ </w:t>
      </w:r>
      <w:r w:rsidRPr="004201F2">
        <w:rPr>
          <w:b/>
          <w:bCs/>
          <w:sz w:val="28"/>
          <w:szCs w:val="28"/>
        </w:rPr>
        <w:t>НЯЛИНСКОЕ</w:t>
      </w:r>
    </w:p>
    <w:p w14:paraId="0FAA38B6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4E5EB5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1F2">
        <w:rPr>
          <w:b/>
          <w:bCs/>
          <w:sz w:val="28"/>
          <w:szCs w:val="28"/>
        </w:rPr>
        <w:t>СОВЕТ ДЕПУТАТОВ</w:t>
      </w:r>
    </w:p>
    <w:p w14:paraId="29940F43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1A3816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1F2">
        <w:rPr>
          <w:b/>
          <w:bCs/>
          <w:sz w:val="28"/>
          <w:szCs w:val="28"/>
        </w:rPr>
        <w:t>РЕШЕНИЕ</w:t>
      </w:r>
    </w:p>
    <w:p w14:paraId="0E2C764D" w14:textId="01576F74" w:rsidR="004201F2" w:rsidRDefault="0019689F" w:rsidP="004201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A887F8D" w14:textId="5A6396B1" w:rsidR="00B64838" w:rsidRDefault="00EF6B31" w:rsidP="00B64838">
      <w:pPr>
        <w:spacing w:before="100" w:beforeAutospacing="1" w:after="100" w:afterAutospacing="1"/>
      </w:pPr>
      <w:r>
        <w:rPr>
          <w:sz w:val="28"/>
          <w:szCs w:val="28"/>
        </w:rPr>
        <w:t xml:space="preserve"> 31</w:t>
      </w:r>
      <w:r w:rsidR="00B6483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64838">
        <w:rPr>
          <w:sz w:val="28"/>
          <w:szCs w:val="28"/>
        </w:rPr>
        <w:t>.2022</w:t>
      </w:r>
      <w:r w:rsidR="00B64838">
        <w:rPr>
          <w:sz w:val="28"/>
          <w:szCs w:val="28"/>
        </w:rPr>
        <w:tab/>
      </w:r>
      <w:r w:rsidR="00B64838">
        <w:rPr>
          <w:sz w:val="28"/>
          <w:szCs w:val="28"/>
        </w:rPr>
        <w:tab/>
      </w:r>
      <w:r w:rsidR="00B64838">
        <w:rPr>
          <w:sz w:val="28"/>
          <w:szCs w:val="28"/>
        </w:rPr>
        <w:tab/>
      </w:r>
      <w:r w:rsidR="00B64838">
        <w:rPr>
          <w:sz w:val="28"/>
          <w:szCs w:val="28"/>
        </w:rPr>
        <w:tab/>
      </w:r>
      <w:r w:rsidR="00B64838">
        <w:rPr>
          <w:sz w:val="28"/>
          <w:szCs w:val="28"/>
        </w:rPr>
        <w:tab/>
      </w:r>
      <w:r w:rsidR="00B64838">
        <w:rPr>
          <w:sz w:val="28"/>
          <w:szCs w:val="28"/>
        </w:rPr>
        <w:tab/>
      </w:r>
      <w:r w:rsidR="00135543">
        <w:rPr>
          <w:sz w:val="28"/>
          <w:szCs w:val="28"/>
        </w:rPr>
        <w:t xml:space="preserve">    </w:t>
      </w:r>
      <w:r w:rsidR="00B64838">
        <w:rPr>
          <w:sz w:val="28"/>
          <w:szCs w:val="28"/>
        </w:rPr>
        <w:tab/>
      </w:r>
      <w:r w:rsidR="00B64838">
        <w:rPr>
          <w:sz w:val="28"/>
          <w:szCs w:val="28"/>
        </w:rPr>
        <w:tab/>
      </w:r>
      <w:r w:rsidR="00B64838">
        <w:rPr>
          <w:sz w:val="28"/>
          <w:szCs w:val="28"/>
        </w:rPr>
        <w:tab/>
        <w:t xml:space="preserve">              </w:t>
      </w:r>
      <w:r w:rsidR="001355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35543">
        <w:rPr>
          <w:sz w:val="28"/>
          <w:szCs w:val="28"/>
        </w:rPr>
        <w:t xml:space="preserve"> </w:t>
      </w:r>
      <w:r w:rsidR="00B64838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14:paraId="71922F38" w14:textId="44F77F84" w:rsidR="00B64838" w:rsidRDefault="00B64838" w:rsidP="00B64838">
      <w:pPr>
        <w:ind w:right="-1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0333E" wp14:editId="3293D251">
                <wp:simplePos x="0" y="0"/>
                <wp:positionH relativeFrom="column">
                  <wp:posOffset>-12435</wp:posOffset>
                </wp:positionH>
                <wp:positionV relativeFrom="paragraph">
                  <wp:posOffset>86341</wp:posOffset>
                </wp:positionV>
                <wp:extent cx="3115310" cy="1187355"/>
                <wp:effectExtent l="0" t="0" r="889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ABEC5" w14:textId="7F0B19BB" w:rsidR="00B64838" w:rsidRDefault="00B64838" w:rsidP="00B64838">
                            <w:pPr>
                              <w:ind w:right="-1"/>
                              <w:jc w:val="both"/>
                              <w:outlineLv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одобрении проекта </w:t>
                            </w:r>
                            <w:bookmarkStart w:id="0" w:name="_Hlk109221265"/>
                            <w:r>
                              <w:rPr>
                                <w:sz w:val="28"/>
                                <w:szCs w:val="28"/>
                              </w:rPr>
                              <w:t>соглашения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о сотрудничестве между Думой Ханты-Мансийского района и Советом депутатов сельского поселения </w:t>
                            </w:r>
                            <w:bookmarkEnd w:id="0"/>
                            <w:r w:rsidR="00E50FE2">
                              <w:rPr>
                                <w:bCs/>
                                <w:sz w:val="28"/>
                                <w:szCs w:val="28"/>
                              </w:rPr>
                              <w:t>Нялинское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333E" id="Прямоугольник 1" o:spid="_x0000_s1026" style="position:absolute;margin-left:-1pt;margin-top:6.8pt;width:245.3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" stroked="f">
                <v:textbox>
                  <w:txbxContent>
                    <w:p w14:paraId="4CEABEC5" w14:textId="7F0B19BB" w:rsidR="00B64838" w:rsidRDefault="00B64838" w:rsidP="00B64838">
                      <w:pPr>
                        <w:ind w:right="-1"/>
                        <w:jc w:val="both"/>
                        <w:outlineLv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одобрении проекта </w:t>
                      </w:r>
                      <w:bookmarkStart w:id="1" w:name="_Hlk109221265"/>
                      <w:r>
                        <w:rPr>
                          <w:sz w:val="28"/>
                          <w:szCs w:val="28"/>
                        </w:rPr>
                        <w:t>соглашения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о сотрудничестве между Думой Ханты-Мансийского района и Советом депутатов сельского поселения </w:t>
                      </w:r>
                      <w:bookmarkEnd w:id="1"/>
                      <w:r w:rsidR="00E50FE2">
                        <w:rPr>
                          <w:bCs/>
                          <w:sz w:val="28"/>
                          <w:szCs w:val="28"/>
                        </w:rPr>
                        <w:t>Нялинское</w:t>
                      </w:r>
                    </w:p>
                  </w:txbxContent>
                </v:textbox>
              </v:rect>
            </w:pict>
          </mc:Fallback>
        </mc:AlternateContent>
      </w:r>
    </w:p>
    <w:p w14:paraId="102A5FDF" w14:textId="77777777" w:rsidR="00B64838" w:rsidRDefault="00B64838" w:rsidP="00B64838">
      <w:pPr>
        <w:ind w:right="-1"/>
        <w:outlineLvl w:val="0"/>
      </w:pPr>
    </w:p>
    <w:p w14:paraId="44ACB079" w14:textId="77777777" w:rsidR="00B64838" w:rsidRDefault="00B64838" w:rsidP="00B64838">
      <w:pPr>
        <w:ind w:right="-1"/>
        <w:outlineLvl w:val="0"/>
      </w:pPr>
    </w:p>
    <w:p w14:paraId="2FFAF038" w14:textId="77777777" w:rsidR="00B64838" w:rsidRDefault="00B64838" w:rsidP="00B64838">
      <w:pPr>
        <w:ind w:right="-1"/>
        <w:outlineLvl w:val="0"/>
      </w:pPr>
    </w:p>
    <w:p w14:paraId="48DE5B27" w14:textId="77777777" w:rsidR="00B64838" w:rsidRDefault="00B64838" w:rsidP="00B64838">
      <w:pPr>
        <w:ind w:right="-1"/>
        <w:outlineLvl w:val="0"/>
      </w:pPr>
    </w:p>
    <w:p w14:paraId="155BB399" w14:textId="77777777" w:rsidR="00B64838" w:rsidRDefault="00B64838" w:rsidP="00B64838">
      <w:pPr>
        <w:ind w:right="-1"/>
        <w:outlineLvl w:val="0"/>
      </w:pPr>
    </w:p>
    <w:p w14:paraId="7A05B28B" w14:textId="77777777" w:rsidR="00B64838" w:rsidRDefault="00B64838" w:rsidP="00B64838">
      <w:pPr>
        <w:ind w:right="-1"/>
        <w:outlineLvl w:val="0"/>
      </w:pPr>
    </w:p>
    <w:p w14:paraId="479F8704" w14:textId="77777777" w:rsidR="00B64838" w:rsidRDefault="00B64838" w:rsidP="00B64838">
      <w:pPr>
        <w:ind w:right="-1"/>
        <w:outlineLvl w:val="0"/>
      </w:pPr>
    </w:p>
    <w:p w14:paraId="14EC1D6D" w14:textId="77777777" w:rsidR="00B64838" w:rsidRDefault="00B64838" w:rsidP="00B64838">
      <w:pPr>
        <w:ind w:firstLine="763"/>
        <w:jc w:val="both"/>
        <w:outlineLvl w:val="0"/>
        <w:rPr>
          <w:sz w:val="28"/>
          <w:szCs w:val="28"/>
        </w:rPr>
      </w:pPr>
    </w:p>
    <w:p w14:paraId="73732762" w14:textId="67E71344" w:rsidR="00B64838" w:rsidRDefault="00B64838" w:rsidP="00135543">
      <w:pPr>
        <w:spacing w:line="288" w:lineRule="auto"/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4201F2">
        <w:rPr>
          <w:sz w:val="28"/>
          <w:szCs w:val="28"/>
        </w:rPr>
        <w:t>Нялинское</w:t>
      </w:r>
    </w:p>
    <w:p w14:paraId="23BAC633" w14:textId="77777777" w:rsidR="00B64838" w:rsidRDefault="00B64838" w:rsidP="00135543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14:paraId="4F526612" w14:textId="77777777" w:rsidR="00B64838" w:rsidRDefault="00B64838" w:rsidP="00135543">
      <w:pPr>
        <w:spacing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722AEAF" w14:textId="77777777" w:rsidR="00B64838" w:rsidRDefault="00B64838" w:rsidP="00135543">
      <w:pPr>
        <w:spacing w:line="288" w:lineRule="auto"/>
        <w:jc w:val="center"/>
        <w:outlineLvl w:val="0"/>
        <w:rPr>
          <w:sz w:val="28"/>
          <w:szCs w:val="28"/>
        </w:rPr>
      </w:pPr>
    </w:p>
    <w:p w14:paraId="789449DC" w14:textId="77777777" w:rsidR="00B64838" w:rsidRDefault="00B64838" w:rsidP="00135543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6BE27867" w14:textId="77777777" w:rsidR="00B64838" w:rsidRDefault="00B64838" w:rsidP="00135543">
      <w:pPr>
        <w:spacing w:line="288" w:lineRule="auto"/>
        <w:jc w:val="center"/>
        <w:rPr>
          <w:b/>
          <w:bCs/>
          <w:sz w:val="28"/>
          <w:szCs w:val="28"/>
        </w:rPr>
      </w:pPr>
    </w:p>
    <w:p w14:paraId="6A31EE71" w14:textId="388CE425" w:rsidR="00B64838" w:rsidRDefault="00B64838" w:rsidP="00135543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DB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B64838">
        <w:rPr>
          <w:sz w:val="28"/>
          <w:szCs w:val="28"/>
        </w:rPr>
        <w:t xml:space="preserve">соглашения о сотрудничестве между Думой Ханты-Мансийского района и Советом депутатов сельского поселения </w:t>
      </w:r>
      <w:r w:rsidR="00E50FE2">
        <w:rPr>
          <w:bCs/>
          <w:sz w:val="28"/>
          <w:szCs w:val="28"/>
        </w:rPr>
        <w:t>Нялинское</w:t>
      </w:r>
      <w:r>
        <w:rPr>
          <w:sz w:val="28"/>
          <w:szCs w:val="28"/>
        </w:rPr>
        <w:t xml:space="preserve"> согласно приложению к настоящему решению.</w:t>
      </w:r>
    </w:p>
    <w:p w14:paraId="18955BF7" w14:textId="08DE256A" w:rsidR="00B64838" w:rsidRDefault="00B64838" w:rsidP="00135543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135543">
        <w:rPr>
          <w:sz w:val="28"/>
          <w:szCs w:val="28"/>
        </w:rPr>
        <w:t>с момента его подписания.</w:t>
      </w:r>
    </w:p>
    <w:p w14:paraId="34F5D053" w14:textId="77777777" w:rsidR="00B64838" w:rsidRDefault="00B64838" w:rsidP="00B64838"/>
    <w:p w14:paraId="5545BF77" w14:textId="77777777" w:rsidR="00B64838" w:rsidRDefault="00B64838" w:rsidP="00B64838"/>
    <w:p w14:paraId="6FCF24B9" w14:textId="413196B8" w:rsidR="00B64838" w:rsidRDefault="00B64838" w:rsidP="00B64838"/>
    <w:p w14:paraId="266FEC8F" w14:textId="77777777" w:rsidR="00B64838" w:rsidRDefault="00B64838" w:rsidP="00B64838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8"/>
        <w:gridCol w:w="3778"/>
      </w:tblGrid>
      <w:tr w:rsidR="00E50FE2" w:rsidRPr="00E50FE2" w14:paraId="40454BF0" w14:textId="77777777" w:rsidTr="00A3453D">
        <w:tc>
          <w:tcPr>
            <w:tcW w:w="4361" w:type="dxa"/>
          </w:tcPr>
          <w:p w14:paraId="34C488EF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14:paraId="72C60027" w14:textId="77777777" w:rsidR="00E50FE2" w:rsidRPr="00E50FE2" w:rsidRDefault="00E50FE2" w:rsidP="00E50FE2">
            <w:pPr>
              <w:rPr>
                <w:sz w:val="28"/>
                <w:szCs w:val="28"/>
              </w:rPr>
            </w:pPr>
          </w:p>
          <w:p w14:paraId="3100D560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____________ Е.В. Мамонтова</w:t>
            </w:r>
          </w:p>
        </w:tc>
        <w:tc>
          <w:tcPr>
            <w:tcW w:w="1008" w:type="dxa"/>
          </w:tcPr>
          <w:p w14:paraId="08068B6F" w14:textId="77777777" w:rsidR="00E50FE2" w:rsidRPr="00E50FE2" w:rsidRDefault="00E50FE2" w:rsidP="00E50FE2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14:paraId="7E1FE6B4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Глава сельского поселения Нялинское</w:t>
            </w:r>
          </w:p>
          <w:p w14:paraId="28E28F3D" w14:textId="77777777" w:rsidR="00E50FE2" w:rsidRPr="00E50FE2" w:rsidRDefault="00E50FE2" w:rsidP="00E50FE2">
            <w:pPr>
              <w:rPr>
                <w:sz w:val="28"/>
                <w:szCs w:val="28"/>
              </w:rPr>
            </w:pPr>
          </w:p>
          <w:p w14:paraId="169DD6C7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___________ Е.В. Мамонтова</w:t>
            </w:r>
          </w:p>
        </w:tc>
      </w:tr>
    </w:tbl>
    <w:p w14:paraId="35102A90" w14:textId="77777777" w:rsidR="007F023C" w:rsidRDefault="007F023C" w:rsidP="00E50FE2"/>
    <w:p w14:paraId="362926EC" w14:textId="11CE5E9B" w:rsidR="00B64838" w:rsidRDefault="00B64838" w:rsidP="00B64838">
      <w:pPr>
        <w:jc w:val="right"/>
      </w:pPr>
      <w:r>
        <w:t>Приложение</w:t>
      </w:r>
    </w:p>
    <w:p w14:paraId="63C6EF78" w14:textId="77777777" w:rsidR="00B64838" w:rsidRDefault="00B64838" w:rsidP="00B64838">
      <w:pPr>
        <w:jc w:val="right"/>
      </w:pPr>
      <w:r>
        <w:t>к решению Совета депутатов</w:t>
      </w:r>
    </w:p>
    <w:p w14:paraId="61DDB039" w14:textId="4B091F64" w:rsidR="00B64838" w:rsidRDefault="00B64838" w:rsidP="00B64838">
      <w:pPr>
        <w:jc w:val="right"/>
      </w:pPr>
      <w:r>
        <w:t xml:space="preserve">сельского поселения </w:t>
      </w:r>
      <w:r w:rsidR="00E50FE2" w:rsidRPr="00E50FE2">
        <w:rPr>
          <w:bCs/>
          <w:sz w:val="22"/>
          <w:szCs w:val="22"/>
        </w:rPr>
        <w:t>Нялинское</w:t>
      </w:r>
    </w:p>
    <w:p w14:paraId="10BE6E8D" w14:textId="0FEC3EE7" w:rsidR="00B64838" w:rsidRDefault="00B64838" w:rsidP="00B64838">
      <w:pPr>
        <w:jc w:val="right"/>
      </w:pPr>
      <w:r>
        <w:t xml:space="preserve">от </w:t>
      </w:r>
      <w:r w:rsidR="00EF6B31">
        <w:t>31</w:t>
      </w:r>
      <w:r>
        <w:t>.</w:t>
      </w:r>
      <w:r w:rsidR="00EF6B31">
        <w:t>10</w:t>
      </w:r>
      <w:r>
        <w:t xml:space="preserve">.2022 № </w:t>
      </w:r>
      <w:r w:rsidR="00EF6B31">
        <w:t>28</w:t>
      </w:r>
    </w:p>
    <w:p w14:paraId="6A716779" w14:textId="77777777" w:rsidR="00B64838" w:rsidRDefault="00B64838" w:rsidP="00B64838">
      <w:pPr>
        <w:jc w:val="right"/>
      </w:pPr>
    </w:p>
    <w:p w14:paraId="3F9D2503" w14:textId="77777777" w:rsidR="00B64838" w:rsidRPr="00B64838" w:rsidRDefault="00B64838" w:rsidP="00B64838">
      <w:pPr>
        <w:ind w:firstLine="709"/>
        <w:jc w:val="center"/>
        <w:rPr>
          <w:sz w:val="28"/>
          <w:szCs w:val="28"/>
        </w:rPr>
      </w:pPr>
      <w:r w:rsidRPr="00B64838">
        <w:rPr>
          <w:sz w:val="28"/>
          <w:szCs w:val="28"/>
        </w:rPr>
        <w:t xml:space="preserve">Соглашение </w:t>
      </w:r>
    </w:p>
    <w:p w14:paraId="0AA1B40B" w14:textId="77777777" w:rsidR="00B64838" w:rsidRDefault="00B64838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между Думой Ханты-Мансийского района </w:t>
      </w:r>
    </w:p>
    <w:p w14:paraId="7884B633" w14:textId="71BCD0B5" w:rsidR="00B64838" w:rsidRDefault="00B64838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Советом депутатов сельского поселения </w:t>
      </w:r>
      <w:r w:rsidR="00BC372D">
        <w:rPr>
          <w:bCs/>
          <w:sz w:val="28"/>
          <w:szCs w:val="28"/>
        </w:rPr>
        <w:t>_____________</w:t>
      </w:r>
    </w:p>
    <w:p w14:paraId="164EC92D" w14:textId="77777777" w:rsidR="00B64838" w:rsidRDefault="00B64838" w:rsidP="00B64838">
      <w:pPr>
        <w:ind w:firstLine="709"/>
        <w:rPr>
          <w:sz w:val="28"/>
          <w:szCs w:val="28"/>
        </w:rPr>
      </w:pPr>
    </w:p>
    <w:p w14:paraId="6788868E" w14:textId="23600B09" w:rsidR="00B64838" w:rsidRDefault="00B64838" w:rsidP="00B64838">
      <w:pPr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 2022</w:t>
      </w:r>
    </w:p>
    <w:p w14:paraId="7B9EF32A" w14:textId="77777777" w:rsidR="00B64838" w:rsidRDefault="00B64838" w:rsidP="00B64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E37C95" w14:textId="59259349" w:rsidR="00B64838" w:rsidRDefault="00B64838" w:rsidP="00B64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Ханты-Мансийского района (далее - Дума района) в лице председателя Думы Ханты-Мансийского района Даниловой Е.А., действующего на основании Устава Ханты-Мансийского района, и Совет депутатов сельского поселения </w:t>
      </w:r>
      <w:r w:rsidR="00E50FE2">
        <w:rPr>
          <w:bCs/>
          <w:sz w:val="28"/>
          <w:szCs w:val="28"/>
        </w:rPr>
        <w:t>Нялинское</w:t>
      </w:r>
      <w:r>
        <w:rPr>
          <w:sz w:val="28"/>
          <w:szCs w:val="28"/>
        </w:rPr>
        <w:t xml:space="preserve"> (далее - Совет депутатов) в лице </w:t>
      </w:r>
      <w:r w:rsidRPr="00A757A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A757AD">
        <w:rPr>
          <w:sz w:val="28"/>
          <w:szCs w:val="28"/>
        </w:rPr>
        <w:t xml:space="preserve">Совета депутатов сельского </w:t>
      </w:r>
      <w:r w:rsidRPr="00E50FE2">
        <w:rPr>
          <w:sz w:val="28"/>
          <w:szCs w:val="28"/>
        </w:rPr>
        <w:t>поселения</w:t>
      </w:r>
      <w:r w:rsidR="00BC372D" w:rsidRPr="00E50FE2">
        <w:rPr>
          <w:sz w:val="28"/>
          <w:szCs w:val="28"/>
          <w:u w:val="single"/>
        </w:rPr>
        <w:t xml:space="preserve"> </w:t>
      </w:r>
      <w:r w:rsidR="00E50FE2" w:rsidRPr="00E50FE2">
        <w:rPr>
          <w:sz w:val="28"/>
          <w:szCs w:val="28"/>
          <w:u w:val="single"/>
        </w:rPr>
        <w:t>Мамонтовой Е.В.</w:t>
      </w:r>
      <w:r w:rsidR="0018436C" w:rsidRPr="00E50FE2">
        <w:rPr>
          <w:b/>
          <w:bCs/>
          <w:sz w:val="28"/>
          <w:szCs w:val="28"/>
        </w:rPr>
        <w:t>/</w:t>
      </w:r>
      <w:r w:rsidR="0018436C" w:rsidRPr="00E50FE2">
        <w:rPr>
          <w:sz w:val="28"/>
          <w:szCs w:val="28"/>
        </w:rPr>
        <w:t xml:space="preserve"> </w:t>
      </w:r>
      <w:r w:rsidR="0018436C">
        <w:rPr>
          <w:sz w:val="28"/>
          <w:szCs w:val="28"/>
        </w:rPr>
        <w:t>(</w:t>
      </w:r>
      <w:r w:rsidR="0018436C" w:rsidRPr="0018436C">
        <w:rPr>
          <w:sz w:val="28"/>
          <w:szCs w:val="28"/>
        </w:rPr>
        <w:t xml:space="preserve">Главы сельского поселения </w:t>
      </w:r>
      <w:r w:rsidR="00E50FE2">
        <w:rPr>
          <w:sz w:val="28"/>
          <w:szCs w:val="28"/>
        </w:rPr>
        <w:t>Нялинское</w:t>
      </w:r>
      <w:r w:rsidR="0018436C" w:rsidRPr="0018436C">
        <w:rPr>
          <w:sz w:val="28"/>
          <w:szCs w:val="28"/>
        </w:rPr>
        <w:t xml:space="preserve"> </w:t>
      </w:r>
      <w:r w:rsidR="00E50FE2" w:rsidRPr="00E50FE2">
        <w:rPr>
          <w:sz w:val="28"/>
          <w:szCs w:val="28"/>
          <w:u w:val="single"/>
        </w:rPr>
        <w:t>Мамонтовой Е.В.</w:t>
      </w:r>
      <w:r w:rsidR="0018436C" w:rsidRPr="00E50FE2">
        <w:rPr>
          <w:sz w:val="28"/>
          <w:szCs w:val="28"/>
        </w:rPr>
        <w:t>,</w:t>
      </w:r>
      <w:r w:rsidR="0018436C" w:rsidRPr="0018436C">
        <w:rPr>
          <w:sz w:val="28"/>
          <w:szCs w:val="28"/>
        </w:rPr>
        <w:t xml:space="preserve"> исполняющего полномочия председателя Совета депутатов сельского поселения </w:t>
      </w:r>
      <w:r w:rsidR="00E50FE2">
        <w:rPr>
          <w:sz w:val="28"/>
          <w:szCs w:val="28"/>
        </w:rPr>
        <w:t>Нялинское</w:t>
      </w:r>
      <w:r w:rsidR="0018436C">
        <w:rPr>
          <w:sz w:val="28"/>
          <w:szCs w:val="28"/>
        </w:rPr>
        <w:t>)</w:t>
      </w:r>
      <w:r>
        <w:rPr>
          <w:sz w:val="28"/>
          <w:szCs w:val="28"/>
        </w:rPr>
        <w:t xml:space="preserve">, действующего на основании Устава сельского поселения </w:t>
      </w:r>
      <w:r w:rsidR="00E50FE2">
        <w:rPr>
          <w:bCs/>
          <w:sz w:val="28"/>
          <w:szCs w:val="28"/>
        </w:rPr>
        <w:t>Нялинское</w:t>
      </w:r>
      <w:r>
        <w:rPr>
          <w:sz w:val="28"/>
          <w:szCs w:val="28"/>
        </w:rPr>
        <w:t>, совместно именуемые «Стороны», заключили настоящее Соглашение о нижеследующем:</w:t>
      </w:r>
    </w:p>
    <w:p w14:paraId="012F3062" w14:textId="77777777" w:rsidR="00B64838" w:rsidRDefault="00B64838" w:rsidP="00B64838">
      <w:pPr>
        <w:ind w:firstLine="709"/>
        <w:jc w:val="both"/>
        <w:rPr>
          <w:sz w:val="28"/>
          <w:szCs w:val="28"/>
        </w:rPr>
      </w:pPr>
    </w:p>
    <w:p w14:paraId="0A5FC153" w14:textId="77777777" w:rsidR="00B64838" w:rsidRDefault="00B64838" w:rsidP="00B64838">
      <w:pPr>
        <w:ind w:firstLine="709"/>
        <w:jc w:val="center"/>
        <w:rPr>
          <w:sz w:val="28"/>
          <w:szCs w:val="28"/>
        </w:rPr>
      </w:pPr>
      <w:r w:rsidRPr="009F0391">
        <w:rPr>
          <w:sz w:val="28"/>
          <w:szCs w:val="28"/>
        </w:rPr>
        <w:t>Статья 1. Предмет настоящего Соглашения</w:t>
      </w:r>
    </w:p>
    <w:p w14:paraId="16883697" w14:textId="77777777" w:rsidR="00B64838" w:rsidRPr="00E77BBB" w:rsidRDefault="00B64838" w:rsidP="00B64838">
      <w:pPr>
        <w:ind w:firstLine="709"/>
        <w:jc w:val="center"/>
        <w:rPr>
          <w:sz w:val="28"/>
          <w:szCs w:val="28"/>
        </w:rPr>
      </w:pPr>
    </w:p>
    <w:p w14:paraId="02A30EFF" w14:textId="77777777" w:rsidR="00B64838" w:rsidRDefault="00B64838" w:rsidP="00B64838">
      <w:pPr>
        <w:ind w:firstLine="709"/>
        <w:jc w:val="both"/>
        <w:rPr>
          <w:sz w:val="28"/>
          <w:szCs w:val="28"/>
        </w:rPr>
      </w:pPr>
      <w:r w:rsidRPr="00E77BBB">
        <w:rPr>
          <w:sz w:val="28"/>
          <w:szCs w:val="28"/>
        </w:rPr>
        <w:t xml:space="preserve">Стороны считают приоритетным сотрудничество </w:t>
      </w:r>
      <w:r>
        <w:rPr>
          <w:sz w:val="28"/>
          <w:szCs w:val="28"/>
        </w:rPr>
        <w:t>по вопросам</w:t>
      </w:r>
      <w:r w:rsidRPr="00E77BBB">
        <w:rPr>
          <w:sz w:val="28"/>
          <w:szCs w:val="28"/>
        </w:rPr>
        <w:t>:</w:t>
      </w:r>
    </w:p>
    <w:p w14:paraId="4482F715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представительного органа;</w:t>
      </w:r>
    </w:p>
    <w:p w14:paraId="6F4DC9CA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депутатов представительного органа;</w:t>
      </w:r>
    </w:p>
    <w:p w14:paraId="16434BC9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совершенствования нормотворческого процесса и выработки согласованных подходов по реализации бюджетно-финансовых и налоговых правоотношений;</w:t>
      </w:r>
    </w:p>
    <w:p w14:paraId="2EBF2C2C" w14:textId="77777777" w:rsidR="00B64838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контроля представительных органов за исполнением принимаемых решений;</w:t>
      </w:r>
    </w:p>
    <w:p w14:paraId="770E58C4" w14:textId="77777777" w:rsidR="00B64838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отчетности депутатов и представительного органа сельского поселения перед населением;</w:t>
      </w:r>
    </w:p>
    <w:p w14:paraId="7C704DA9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иных сфер общественных отношений в рамках действующего законодательства.</w:t>
      </w:r>
    </w:p>
    <w:p w14:paraId="7B605356" w14:textId="77777777" w:rsidR="00B64838" w:rsidRDefault="00B64838" w:rsidP="00B64838">
      <w:pPr>
        <w:ind w:firstLine="709"/>
        <w:jc w:val="both"/>
        <w:rPr>
          <w:sz w:val="28"/>
          <w:szCs w:val="28"/>
        </w:rPr>
      </w:pPr>
    </w:p>
    <w:p w14:paraId="396A0FB1" w14:textId="77777777" w:rsidR="00B64838" w:rsidRPr="007720BB" w:rsidRDefault="00B64838" w:rsidP="00B64838">
      <w:pPr>
        <w:pStyle w:val="a3"/>
        <w:ind w:left="0" w:firstLine="709"/>
        <w:contextualSpacing w:val="0"/>
        <w:jc w:val="center"/>
        <w:rPr>
          <w:sz w:val="28"/>
          <w:szCs w:val="28"/>
        </w:rPr>
      </w:pPr>
      <w:r w:rsidRPr="007720B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720BB">
        <w:rPr>
          <w:sz w:val="28"/>
          <w:szCs w:val="28"/>
        </w:rPr>
        <w:t>. Формы сотрудничества</w:t>
      </w:r>
    </w:p>
    <w:p w14:paraId="34E8C01C" w14:textId="77777777" w:rsidR="00B64838" w:rsidRPr="007720BB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14:paraId="601EBE99" w14:textId="77777777" w:rsidR="00B64838" w:rsidRPr="007720BB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1. Стороны осуществляют сотрудничество в следующих формах:</w:t>
      </w:r>
    </w:p>
    <w:p w14:paraId="1682D7EA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обмен текстами нормативных правовых актов, их проектами, методическими, информационными и другими материалами;</w:t>
      </w:r>
    </w:p>
    <w:p w14:paraId="34A1E7CD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участие представителей Сторон в заседаниях Думы района и Совета депутатов, в работе их комиссий;</w:t>
      </w:r>
    </w:p>
    <w:p w14:paraId="42467B5D" w14:textId="77777777" w:rsidR="00B64838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lastRenderedPageBreak/>
        <w:t>осуществление прямых контактов между депутатами, постоянными комиссиями;</w:t>
      </w:r>
    </w:p>
    <w:p w14:paraId="24F77B19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взаимодействие по вопросам проведения мероприятий, направленных на совершенствование деятельности представительных органов местного самоуправления;</w:t>
      </w:r>
    </w:p>
    <w:p w14:paraId="453A3F87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создание совместных рабочих групп, временных комиссий по направлениям деятельности для разработки совместных правотворческих инициатив;</w:t>
      </w:r>
    </w:p>
    <w:p w14:paraId="66A408E4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6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проведение консультаций, семинаров, совещаний, совместных депутатских слушаний по проблемам депутатской деятельности и вопросам местного значения.</w:t>
      </w:r>
    </w:p>
    <w:p w14:paraId="3DF5ED6B" w14:textId="77777777" w:rsidR="00B64838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2. Стороны вправе определять и развивать иные направления и формы сотрудничества в соответствии с действующим законодательством.</w:t>
      </w:r>
    </w:p>
    <w:p w14:paraId="1EA1EC81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Theme="minorHAnsi"/>
          <w:lang w:eastAsia="en-US"/>
        </w:rPr>
      </w:pPr>
    </w:p>
    <w:p w14:paraId="3A986662" w14:textId="2B61FE6E" w:rsidR="00B64838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3</w:t>
      </w:r>
      <w:r w:rsidRPr="009655FC">
        <w:rPr>
          <w:rFonts w:eastAsiaTheme="minorHAnsi"/>
          <w:sz w:val="28"/>
          <w:szCs w:val="28"/>
          <w:lang w:eastAsia="en-US"/>
        </w:rPr>
        <w:t>. Порядок урегулирования споров</w:t>
      </w:r>
    </w:p>
    <w:p w14:paraId="62CC94F7" w14:textId="03AA62AE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по настоящему Соглашению</w:t>
      </w:r>
    </w:p>
    <w:p w14:paraId="5D7BBCFE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6F0E4060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Споры относительно толкования или применения настоящего Соглашения, а также вопросы о внесении изменений и дополнений в него разрешаются путем переговоров или другим способом по согласованию Сторон.</w:t>
      </w:r>
    </w:p>
    <w:p w14:paraId="10C8967E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7A421DBC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4</w:t>
      </w:r>
      <w:r w:rsidRPr="009655FC">
        <w:rPr>
          <w:rFonts w:eastAsiaTheme="minorHAnsi"/>
          <w:sz w:val="28"/>
          <w:szCs w:val="28"/>
          <w:lang w:eastAsia="en-US"/>
        </w:rPr>
        <w:t>. Срок действия настоящего Соглашения</w:t>
      </w:r>
    </w:p>
    <w:p w14:paraId="557BBDD1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072DD2F8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1. Настоящее Соглашение вступает в силу со дня его подписания Сторонами</w:t>
      </w:r>
      <w:r>
        <w:rPr>
          <w:rFonts w:eastAsiaTheme="minorHAnsi"/>
          <w:sz w:val="28"/>
          <w:szCs w:val="28"/>
          <w:lang w:eastAsia="en-US"/>
        </w:rPr>
        <w:t xml:space="preserve"> и действует до истечения срока полномочий одной из Сторон. </w:t>
      </w:r>
      <w:r w:rsidRPr="009655FC">
        <w:rPr>
          <w:rFonts w:eastAsiaTheme="minorHAnsi"/>
          <w:sz w:val="28"/>
          <w:szCs w:val="28"/>
          <w:lang w:eastAsia="en-US"/>
        </w:rPr>
        <w:t>В период действия Соглашения в него по предварительному согласованию Сторон могут быть внесены дополнения и изменения.</w:t>
      </w:r>
    </w:p>
    <w:p w14:paraId="040337FC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2. Каждая из Сторон свободна в своем волеизъявлении исполнять настоящее Соглашение и вправе расторгнуть его. В этом случае действие настоящего Соглашения считается прекращенным со дня получения другой Стороной письменного уведомления о нежелании следовать в дальнейшем положениям Соглашения.</w:t>
      </w:r>
    </w:p>
    <w:p w14:paraId="0A876164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06AFFE91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5</w:t>
      </w:r>
      <w:r w:rsidRPr="009655FC">
        <w:rPr>
          <w:rFonts w:eastAsiaTheme="minorHAnsi"/>
          <w:sz w:val="28"/>
          <w:szCs w:val="28"/>
          <w:lang w:eastAsia="en-US"/>
        </w:rPr>
        <w:t>. Экземпляры настоящего Соглашения</w:t>
      </w:r>
    </w:p>
    <w:p w14:paraId="28C5ADDC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42AB98B4" w14:textId="511955CF" w:rsidR="00B64838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3FDB699" w14:textId="77777777" w:rsidR="0018436C" w:rsidRDefault="0018436C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B64838" w14:paraId="3F6C5BC9" w14:textId="77777777" w:rsidTr="00844B5E">
        <w:trPr>
          <w:trHeight w:val="879"/>
        </w:trPr>
        <w:tc>
          <w:tcPr>
            <w:tcW w:w="5670" w:type="dxa"/>
          </w:tcPr>
          <w:p w14:paraId="12F54315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Ханты-Мансийского</w:t>
            </w:r>
          </w:p>
          <w:p w14:paraId="661B4010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4253" w:type="dxa"/>
          </w:tcPr>
          <w:p w14:paraId="3E7591EF" w14:textId="56DDC938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сельского поселения </w:t>
            </w:r>
            <w:r w:rsidR="00E50FE2">
              <w:rPr>
                <w:bCs/>
                <w:sz w:val="28"/>
                <w:szCs w:val="28"/>
              </w:rPr>
              <w:t>Нялинское</w:t>
            </w:r>
          </w:p>
        </w:tc>
      </w:tr>
      <w:tr w:rsidR="00B64838" w14:paraId="069B0F31" w14:textId="77777777" w:rsidTr="00844B5E">
        <w:trPr>
          <w:trHeight w:val="106"/>
        </w:trPr>
        <w:tc>
          <w:tcPr>
            <w:tcW w:w="5670" w:type="dxa"/>
          </w:tcPr>
          <w:p w14:paraId="3B09FF51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14:paraId="0994A357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  <w:r>
              <w:rPr>
                <w:sz w:val="28"/>
                <w:szCs w:val="28"/>
              </w:rPr>
              <w:tab/>
            </w:r>
          </w:p>
          <w:p w14:paraId="264AFD13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  <w:p w14:paraId="728E553D" w14:textId="159A6B3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Е.А. Данилова</w:t>
            </w:r>
          </w:p>
          <w:p w14:paraId="59690057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г.</w:t>
            </w:r>
          </w:p>
          <w:p w14:paraId="2C3EFB20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734B539" w14:textId="65819F6F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757A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A757AD">
              <w:rPr>
                <w:sz w:val="28"/>
                <w:szCs w:val="28"/>
              </w:rPr>
              <w:t>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E50FE2">
              <w:rPr>
                <w:bCs/>
                <w:sz w:val="28"/>
                <w:szCs w:val="28"/>
              </w:rPr>
              <w:t>Нялинское</w:t>
            </w:r>
          </w:p>
          <w:p w14:paraId="0C1900D6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  <w:p w14:paraId="12F8B560" w14:textId="056497C9" w:rsidR="00B64838" w:rsidRDefault="00B64838" w:rsidP="0095333E">
            <w:pPr>
              <w:ind w:right="-6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E50FE2" w:rsidRPr="00E50FE2">
              <w:rPr>
                <w:sz w:val="28"/>
                <w:szCs w:val="28"/>
              </w:rPr>
              <w:t>Е.В. Мамонтова</w:t>
            </w:r>
          </w:p>
          <w:p w14:paraId="6A52D3FA" w14:textId="77777777" w:rsidR="00B64838" w:rsidRPr="00F06C29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г.</w:t>
            </w:r>
          </w:p>
        </w:tc>
      </w:tr>
    </w:tbl>
    <w:p w14:paraId="3C2E98ED" w14:textId="7F1FB1B0" w:rsidR="00E37EB8" w:rsidRDefault="00E37EB8" w:rsidP="00E50FE2"/>
    <w:sectPr w:rsidR="00E37EB8" w:rsidSect="00EF6B31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683"/>
    <w:multiLevelType w:val="hybridMultilevel"/>
    <w:tmpl w:val="C46E2D30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7501A0"/>
    <w:multiLevelType w:val="hybridMultilevel"/>
    <w:tmpl w:val="502E5500"/>
    <w:lvl w:ilvl="0" w:tplc="4650DFA2">
      <w:start w:val="1"/>
      <w:numFmt w:val="decimal"/>
      <w:lvlText w:val="%1."/>
      <w:lvlJc w:val="left"/>
      <w:pPr>
        <w:ind w:left="1843" w:hanging="1080"/>
      </w:p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75C25721"/>
    <w:multiLevelType w:val="hybridMultilevel"/>
    <w:tmpl w:val="A3DE2D14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7277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937350">
    <w:abstractNumId w:val="0"/>
  </w:num>
  <w:num w:numId="3" w16cid:durableId="161493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60"/>
    <w:rsid w:val="00135543"/>
    <w:rsid w:val="0018436C"/>
    <w:rsid w:val="0019689F"/>
    <w:rsid w:val="004201F2"/>
    <w:rsid w:val="00577BA2"/>
    <w:rsid w:val="007F023C"/>
    <w:rsid w:val="00844B5E"/>
    <w:rsid w:val="00AC3560"/>
    <w:rsid w:val="00B64838"/>
    <w:rsid w:val="00BC372D"/>
    <w:rsid w:val="00DB4B5A"/>
    <w:rsid w:val="00E366DE"/>
    <w:rsid w:val="00E37EB8"/>
    <w:rsid w:val="00E50FE2"/>
    <w:rsid w:val="00E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3335"/>
  <w15:chartTrackingRefBased/>
  <w15:docId w15:val="{9F304144-3709-4FB5-AFB8-7571311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38"/>
    <w:pPr>
      <w:ind w:left="720"/>
      <w:contextualSpacing/>
    </w:pPr>
  </w:style>
  <w:style w:type="table" w:styleId="a4">
    <w:name w:val="Table Grid"/>
    <w:basedOn w:val="a1"/>
    <w:rsid w:val="00B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УИК</cp:lastModifiedBy>
  <cp:revision>8</cp:revision>
  <cp:lastPrinted>2022-10-31T06:00:00Z</cp:lastPrinted>
  <dcterms:created xsi:type="dcterms:W3CDTF">2022-07-20T09:51:00Z</dcterms:created>
  <dcterms:modified xsi:type="dcterms:W3CDTF">2022-10-31T06:05:00Z</dcterms:modified>
</cp:coreProperties>
</file>